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  班级：夜商本 </w:t>
      </w:r>
      <w:r>
        <w:t xml:space="preserve">2001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72"/>
        <w:gridCol w:w="1872"/>
        <w:gridCol w:w="1872"/>
        <w:gridCol w:w="537"/>
        <w:gridCol w:w="936"/>
        <w:gridCol w:w="1872"/>
        <w:gridCol w:w="187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88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  <w:p>
            <w:pPr>
              <w:spacing w:line="22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</w:t>
      </w:r>
      <w:r>
        <w:rPr>
          <w:sz w:val="18"/>
          <w:szCs w:val="18"/>
        </w:rPr>
        <w:t>2002</w:t>
      </w:r>
      <w:r>
        <w:rPr>
          <w:rFonts w:hint="eastAsia"/>
          <w:sz w:val="18"/>
          <w:szCs w:val="18"/>
        </w:rPr>
        <w:t>班）：陶雪老师，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人力资源管理（合夜商本2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班）：于聪智老师，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中国近代史纲要（合夜商本2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班）：刘玲老师，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班级：夜会本 </w:t>
      </w:r>
      <w:r>
        <w:t xml:space="preserve">2002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909"/>
        <w:gridCol w:w="1909"/>
        <w:gridCol w:w="1909"/>
        <w:gridCol w:w="548"/>
        <w:gridCol w:w="954"/>
        <w:gridCol w:w="1909"/>
        <w:gridCol w:w="190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88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4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中国近代史纲要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</w:t>
      </w:r>
      <w:r>
        <w:rPr>
          <w:sz w:val="18"/>
          <w:szCs w:val="18"/>
        </w:rPr>
        <w:t>2002</w:t>
      </w:r>
      <w:r>
        <w:rPr>
          <w:rFonts w:hint="eastAsia"/>
          <w:sz w:val="18"/>
          <w:szCs w:val="18"/>
        </w:rPr>
        <w:t>班）：陶雪老师，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人力资源管理（合夜商本2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班）：于聪智老师，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中国近代史纲要（合夜商本2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班）：刘玲老师，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rPr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 班级：夜环升 </w:t>
      </w:r>
      <w:r>
        <w:t xml:space="preserve">2003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19"/>
        <w:gridCol w:w="1919"/>
        <w:gridCol w:w="1919"/>
        <w:gridCol w:w="435"/>
        <w:gridCol w:w="959"/>
        <w:gridCol w:w="1919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班）：郑梦颖老师，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生物化学（合夜环升2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班）：周希蕊老师，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学时，考试。来校上课地点：科103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环境化学（夜环升2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班）：马欣欣老师，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环境监测（夜环升2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班）：肖勇老师，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学时，考试。来校上课地点：科103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水污染控制工程（夜环升2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班）：穆小让老师，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学时，考查。来校上课地点：教502</w:t>
      </w:r>
    </w:p>
    <w:p>
      <w:pPr>
        <w:rPr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班级：夜生升 </w:t>
      </w:r>
      <w:r>
        <w:t xml:space="preserve">2004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029"/>
        <w:gridCol w:w="2029"/>
        <w:gridCol w:w="2029"/>
        <w:gridCol w:w="460"/>
        <w:gridCol w:w="676"/>
        <w:gridCol w:w="1735"/>
        <w:gridCol w:w="232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60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晚1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：0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35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3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35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323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35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2323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60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3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班）：高兴老师，45学时，考试。来校上课地点：教502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生物化学（合夜环升2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班）：周希蕊老师，45学时，考试。来校上课地点：科103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分子生物学与基因工程（</w:t>
      </w:r>
      <w:bookmarkStart w:id="0" w:name="_Hlk57796017"/>
      <w:r>
        <w:rPr>
          <w:rFonts w:hint="eastAsia"/>
          <w:sz w:val="18"/>
          <w:szCs w:val="18"/>
        </w:rPr>
        <w:t>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</w:t>
      </w:r>
      <w:bookmarkEnd w:id="0"/>
      <w:r>
        <w:rPr>
          <w:rFonts w:hint="eastAsia"/>
          <w:sz w:val="18"/>
          <w:szCs w:val="18"/>
        </w:rPr>
        <w:t>）：王文雅老师，50学时，考试。来校上课地点：教502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生化分离工程（合夜生升2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班）：张小霞老师，45学时，考试。来校上课地点：教502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生物技术制药（合夜生升2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班）：陈畅老师，35学时，考试。来校上课地点：教520</w:t>
      </w: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/>
    <w:p>
      <w:r>
        <w:rPr>
          <w:rFonts w:hint="eastAsia"/>
        </w:rPr>
        <w:t xml:space="preserve">班级：夜药升 </w:t>
      </w:r>
      <w:r>
        <w:t xml:space="preserve">2005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46"/>
        <w:gridCol w:w="2046"/>
        <w:gridCol w:w="2046"/>
        <w:gridCol w:w="464"/>
        <w:gridCol w:w="682"/>
        <w:gridCol w:w="1811"/>
        <w:gridCol w:w="228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64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晚1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：0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1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1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28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1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81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生物化学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4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生化分离工程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64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81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分子生物学与基因工程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生物技术制药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班）：高兴老师，45学时，考试。来校上课地点：教502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生物化学（合夜环升2</w:t>
      </w:r>
      <w:r>
        <w:rPr>
          <w:sz w:val="18"/>
          <w:szCs w:val="18"/>
        </w:rPr>
        <w:t>003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班）：周希蕊老师，45学时，考试。来校上课地点：科103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分子生物学与基因工程（合夜生升2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班）：王文雅老师，50学时，考试。来校上课地点：教502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生化分离工程（合夜生升2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班）：张小霞老师，45学时，考试。来校上课地点：教502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生物技术制药（合夜生升2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班）：陈畅老师，35学时，考试。来校上课地点：教520</w:t>
      </w:r>
    </w:p>
    <w:p>
      <w:pPr>
        <w:rPr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班级：夜机升 </w:t>
      </w:r>
      <w:r>
        <w:t xml:space="preserve">2006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020"/>
        <w:gridCol w:w="2020"/>
        <w:gridCol w:w="2020"/>
        <w:gridCol w:w="458"/>
        <w:gridCol w:w="673"/>
        <w:gridCol w:w="2020"/>
        <w:gridCol w:w="202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复变函数与积分变换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自动控制原理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LC</w:t>
            </w:r>
            <w:r>
              <w:rPr>
                <w:rFonts w:hint="eastAsia"/>
                <w:sz w:val="18"/>
                <w:szCs w:val="18"/>
              </w:rPr>
              <w:t>原理及应用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班）：刘增强老师，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机电一体化技术（夜机升2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班）：何雪涛老师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，学时，考试。来校上课地点：教520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P</w:t>
      </w:r>
      <w:r>
        <w:rPr>
          <w:sz w:val="18"/>
          <w:szCs w:val="18"/>
        </w:rPr>
        <w:t>LC</w:t>
      </w:r>
      <w:r>
        <w:rPr>
          <w:rFonts w:hint="eastAsia"/>
          <w:sz w:val="18"/>
          <w:szCs w:val="18"/>
        </w:rPr>
        <w:t>原理及应用（夜机升2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班）：党开发老师，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 xml:space="preserve">学时，考查。来校上课地点：教502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复变函数与积分变换（夜机升2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班）：张凤元老师，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学时，考查。来校上课地点：教520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自动控制原理（夜机升2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班）：李冬冬老师，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人工智能导论（合夜计升1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</w:t>
      </w: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</w:rPr>
        <w:t>班）：杨博老师，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学时，考查。来校上课地点：科102</w:t>
      </w: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班级：夜计升 </w:t>
      </w:r>
      <w:r>
        <w:t xml:space="preserve">2007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005"/>
        <w:gridCol w:w="2005"/>
        <w:gridCol w:w="2005"/>
        <w:gridCol w:w="455"/>
        <w:gridCol w:w="668"/>
        <w:gridCol w:w="2005"/>
        <w:gridCol w:w="200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大数据概论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ava </w:t>
            </w:r>
            <w:r>
              <w:rPr>
                <w:rFonts w:hint="eastAsia"/>
                <w:sz w:val="18"/>
                <w:szCs w:val="18"/>
              </w:rPr>
              <w:t>语言程序设计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班）：刘增强老师，45学时，考试。来校上课地点：教420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人工智能导论（合夜计升1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</w:t>
      </w: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</w:rPr>
        <w:t>班）：杨博老师，45学时，考查。来校上课地点：科102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大数据概论（</w:t>
      </w:r>
      <w:bookmarkStart w:id="1" w:name="_Hlk57727211"/>
      <w:r>
        <w:rPr>
          <w:rFonts w:hint="eastAsia"/>
          <w:sz w:val="18"/>
          <w:szCs w:val="18"/>
        </w:rPr>
        <w:t>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班</w:t>
      </w:r>
      <w:bookmarkEnd w:id="1"/>
      <w:r>
        <w:rPr>
          <w:rFonts w:hint="eastAsia"/>
          <w:sz w:val="18"/>
          <w:szCs w:val="18"/>
        </w:rPr>
        <w:t>）：刘淑梅老师，50学时，考试。来校上课地点：教402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软件工程（合夜计本1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班）：于聪智老师，50学时，考试。来校上课地点：教402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J</w:t>
      </w:r>
      <w:r>
        <w:rPr>
          <w:sz w:val="18"/>
          <w:szCs w:val="18"/>
        </w:rPr>
        <w:t xml:space="preserve">ava </w:t>
      </w:r>
      <w:r>
        <w:rPr>
          <w:rFonts w:hint="eastAsia"/>
          <w:sz w:val="18"/>
          <w:szCs w:val="18"/>
        </w:rPr>
        <w:t>语言程序设计（合夜信本1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班）：刘建国老师，50学时，考查。来校上课地点：教420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信息安全管理（合夜信本1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班）：尤国华老师，45学时，考查。来校上课地点：教420</w:t>
      </w:r>
    </w:p>
    <w:p>
      <w:pPr>
        <w:rPr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班级：夜商升 </w:t>
      </w:r>
      <w:r>
        <w:t xml:space="preserve">2008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016"/>
        <w:gridCol w:w="2016"/>
        <w:gridCol w:w="2016"/>
        <w:gridCol w:w="457"/>
        <w:gridCol w:w="672"/>
        <w:gridCol w:w="2016"/>
        <w:gridCol w:w="201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班）：刘增强老师，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统计学原理（合夜信本1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班）：孙亮老师，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人力资源管理（合夜商升2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  <w:r>
        <w:rPr>
          <w:rFonts w:hint="eastAsia"/>
          <w:sz w:val="18"/>
          <w:szCs w:val="18"/>
          <w:lang w:val="en-US" w:eastAsia="zh-CN"/>
        </w:rPr>
        <w:t>孟繁荣</w:t>
      </w:r>
      <w:r>
        <w:rPr>
          <w:rFonts w:hint="eastAsia"/>
          <w:sz w:val="18"/>
          <w:szCs w:val="18"/>
        </w:rPr>
        <w:t>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管理信息系统（合夜商升2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、夜证升2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班）：刘存后老师，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组织行为学（合夜商升2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班）：姬秀菊老师，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VB语言与E</w:t>
      </w:r>
      <w:r>
        <w:rPr>
          <w:sz w:val="18"/>
          <w:szCs w:val="18"/>
        </w:rPr>
        <w:t>xcel</w:t>
      </w:r>
      <w:r>
        <w:rPr>
          <w:rFonts w:hint="eastAsia"/>
          <w:sz w:val="18"/>
          <w:szCs w:val="18"/>
        </w:rPr>
        <w:t>开发基础（合夜商升2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班）：王燕平老师，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学时，考试。来校上课地点：科102</w:t>
      </w:r>
    </w:p>
    <w:p>
      <w:pPr>
        <w:rPr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班级：夜会升 </w:t>
      </w:r>
      <w:r>
        <w:t xml:space="preserve">2009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992"/>
        <w:gridCol w:w="1992"/>
        <w:gridCol w:w="1992"/>
        <w:gridCol w:w="452"/>
        <w:gridCol w:w="664"/>
        <w:gridCol w:w="1992"/>
        <w:gridCol w:w="199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班）：刘增强老师，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统计学原理（合夜信本1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班）：孙亮老师，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VB语言与E</w:t>
      </w:r>
      <w:r>
        <w:rPr>
          <w:sz w:val="18"/>
          <w:szCs w:val="18"/>
        </w:rPr>
        <w:t>xcel</w:t>
      </w:r>
      <w:r>
        <w:rPr>
          <w:rFonts w:hint="eastAsia"/>
          <w:sz w:val="18"/>
          <w:szCs w:val="18"/>
        </w:rPr>
        <w:t>开发基础（合夜商升2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班）：王燕平老师，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计算机会计学（合夜会本1</w:t>
      </w:r>
      <w:r>
        <w:rPr>
          <w:sz w:val="18"/>
          <w:szCs w:val="18"/>
        </w:rPr>
        <w:t>701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703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中级会计学1（</w:t>
      </w:r>
      <w:bookmarkStart w:id="2" w:name="_Hlk57734098"/>
      <w:r>
        <w:rPr>
          <w:rFonts w:hint="eastAsia"/>
          <w:sz w:val="18"/>
          <w:szCs w:val="18"/>
        </w:rPr>
        <w:t>合夜会本1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</w:t>
      </w:r>
      <w:bookmarkEnd w:id="2"/>
      <w:r>
        <w:rPr>
          <w:rFonts w:hint="eastAsia"/>
          <w:sz w:val="18"/>
          <w:szCs w:val="18"/>
        </w:rPr>
        <w:t>）：韩洁老师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，学时，考试。来校上课地点：教402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中级会计学2（合夜会本1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班）：韩洁老师，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班级：夜财升 </w:t>
      </w:r>
      <w:r>
        <w:t xml:space="preserve">2010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33"/>
        <w:gridCol w:w="1933"/>
        <w:gridCol w:w="1933"/>
        <w:gridCol w:w="439"/>
        <w:gridCol w:w="966"/>
        <w:gridCol w:w="1933"/>
        <w:gridCol w:w="193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计算机会计学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中级会计学1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VB与E</w:t>
            </w:r>
            <w:r>
              <w:rPr>
                <w:sz w:val="18"/>
                <w:szCs w:val="18"/>
              </w:rPr>
              <w:t>xcel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中级会计学2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班）：刘增强老师，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统计学原理（合夜信本1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班）：孙亮老师，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VB语音与E</w:t>
      </w:r>
      <w:r>
        <w:rPr>
          <w:sz w:val="18"/>
          <w:szCs w:val="18"/>
        </w:rPr>
        <w:t>xcel</w:t>
      </w:r>
      <w:r>
        <w:rPr>
          <w:rFonts w:hint="eastAsia"/>
          <w:sz w:val="18"/>
          <w:szCs w:val="18"/>
        </w:rPr>
        <w:t>开发基础（合夜商升2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班）：王燕平老师，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计算机会计学（合夜会本1</w:t>
      </w:r>
      <w:r>
        <w:rPr>
          <w:sz w:val="18"/>
          <w:szCs w:val="18"/>
        </w:rPr>
        <w:t>701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703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中级会计学1（夜会本1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班）：韩洁老师，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中级会计学2（夜会本1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班）：韩洁老师，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班级：夜信升 </w:t>
      </w:r>
      <w:r>
        <w:t xml:space="preserve">2011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06"/>
        <w:gridCol w:w="1906"/>
        <w:gridCol w:w="1906"/>
        <w:gridCol w:w="433"/>
        <w:gridCol w:w="953"/>
        <w:gridCol w:w="1906"/>
        <w:gridCol w:w="190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人工智能导论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信息安全管理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班）：刘增强老师，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人工智能导论（合夜计升1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006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</w:t>
      </w: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</w:rPr>
        <w:t>班）：杨博老师，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统计学原理（合夜信本1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班）：孙亮老师，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信息安全管理（合夜信本1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班）：尤国华老师，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学时，考查。来校上课地点：教420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软件工程（合夜计本1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007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班）：于聪智老师，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学时，考试。来校上课地点：教402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管理信息系统（合夜商升2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班）：刘存后老师，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学时，考查。来校上课地点：科101</w:t>
      </w:r>
    </w:p>
    <w:p>
      <w:pPr>
        <w:rPr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班级：夜政升 </w:t>
      </w:r>
      <w:r>
        <w:t xml:space="preserve">2012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904"/>
        <w:gridCol w:w="1904"/>
        <w:gridCol w:w="1904"/>
        <w:gridCol w:w="432"/>
        <w:gridCol w:w="952"/>
        <w:gridCol w:w="1904"/>
        <w:gridCol w:w="190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班）：高兴老师，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公共关系学（合夜人本1</w:t>
      </w:r>
      <w:r>
        <w:rPr>
          <w:sz w:val="18"/>
          <w:szCs w:val="18"/>
        </w:rPr>
        <w:t>702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班）：关森，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统计学原理（合夜信本1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班）：孙亮老师，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管理信息系统（合夜商升2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、夜证升2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班）：刘存后老师，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组织行为学（合夜商升2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班）：姬秀菊老师，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学时，考查。来校上课地点：科102</w:t>
      </w:r>
    </w:p>
    <w:p>
      <w:pPr>
        <w:rPr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4096" w:firstLineChars="17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班级：夜公升 </w:t>
      </w:r>
      <w:r>
        <w:t xml:space="preserve">2013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02"/>
        <w:gridCol w:w="1902"/>
        <w:gridCol w:w="1902"/>
        <w:gridCol w:w="432"/>
        <w:gridCol w:w="951"/>
        <w:gridCol w:w="1902"/>
        <w:gridCol w:w="190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组织行为学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统计学原理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公共关系学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管理信息系统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rFonts w:hint="eastAsia"/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大学英语（三）（夜生升2</w:t>
      </w:r>
      <w:r>
        <w:rPr>
          <w:sz w:val="18"/>
          <w:szCs w:val="18"/>
        </w:rPr>
        <w:t>004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005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班）：高兴老师，学时，考试。来校上课地点：教502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公共关系学（合夜人本1</w:t>
      </w:r>
      <w:r>
        <w:rPr>
          <w:sz w:val="18"/>
          <w:szCs w:val="18"/>
        </w:rPr>
        <w:t>702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班）：关森，学时，考查。来校上课地点：科101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统计学原理（合夜信本1</w:t>
      </w:r>
      <w:r>
        <w:rPr>
          <w:sz w:val="18"/>
          <w:szCs w:val="18"/>
        </w:rPr>
        <w:t>804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009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010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班）：孙亮老师，学时，考试。来校上课地点：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管理信息系统（合夜商升2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011</w:t>
      </w:r>
      <w:r>
        <w:rPr>
          <w:rFonts w:hint="eastAsia"/>
          <w:sz w:val="18"/>
          <w:szCs w:val="18"/>
        </w:rPr>
        <w:t>、夜证升2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班）：刘存后老师，学时，考查。来校上课地点：科101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组织行为学（合夜商升2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012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013</w:t>
      </w:r>
      <w:r>
        <w:rPr>
          <w:rFonts w:hint="eastAsia"/>
          <w:sz w:val="18"/>
          <w:szCs w:val="18"/>
        </w:rPr>
        <w:t>班）：姬秀菊老师，学时，考查。来校上课地点：科102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3" w:name="_GoBack"/>
      <w:bookmarkEnd w:id="3"/>
    </w:p>
    <w:sectPr>
      <w:footerReference r:id="rId3" w:type="default"/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031016"/>
    <w:rsid w:val="00091B1A"/>
    <w:rsid w:val="000D39A7"/>
    <w:rsid w:val="000D659D"/>
    <w:rsid w:val="000E42EE"/>
    <w:rsid w:val="0011538E"/>
    <w:rsid w:val="00131359"/>
    <w:rsid w:val="0014278D"/>
    <w:rsid w:val="00160164"/>
    <w:rsid w:val="001B0772"/>
    <w:rsid w:val="001E7C53"/>
    <w:rsid w:val="00267C6A"/>
    <w:rsid w:val="002854F8"/>
    <w:rsid w:val="002A46A7"/>
    <w:rsid w:val="00303E43"/>
    <w:rsid w:val="00315A7E"/>
    <w:rsid w:val="00326C2C"/>
    <w:rsid w:val="00363D39"/>
    <w:rsid w:val="003653B3"/>
    <w:rsid w:val="003F49EC"/>
    <w:rsid w:val="00413D72"/>
    <w:rsid w:val="004371D8"/>
    <w:rsid w:val="00441FC9"/>
    <w:rsid w:val="004643EE"/>
    <w:rsid w:val="004C5594"/>
    <w:rsid w:val="00551E5E"/>
    <w:rsid w:val="00573D08"/>
    <w:rsid w:val="00574B10"/>
    <w:rsid w:val="00590860"/>
    <w:rsid w:val="005C2DAE"/>
    <w:rsid w:val="0061408B"/>
    <w:rsid w:val="006323CD"/>
    <w:rsid w:val="0069494A"/>
    <w:rsid w:val="006A2148"/>
    <w:rsid w:val="006F381C"/>
    <w:rsid w:val="00743556"/>
    <w:rsid w:val="00855A56"/>
    <w:rsid w:val="008809C7"/>
    <w:rsid w:val="008B61F8"/>
    <w:rsid w:val="008C0B06"/>
    <w:rsid w:val="008C2EA6"/>
    <w:rsid w:val="0090501F"/>
    <w:rsid w:val="00913F72"/>
    <w:rsid w:val="009953F9"/>
    <w:rsid w:val="009C281D"/>
    <w:rsid w:val="00A304F0"/>
    <w:rsid w:val="00A30CBA"/>
    <w:rsid w:val="00A82A48"/>
    <w:rsid w:val="00A83D1D"/>
    <w:rsid w:val="00A93BE1"/>
    <w:rsid w:val="00AA0FDC"/>
    <w:rsid w:val="00AA4CCC"/>
    <w:rsid w:val="00AB1CC8"/>
    <w:rsid w:val="00AB38CD"/>
    <w:rsid w:val="00AB6EA4"/>
    <w:rsid w:val="00AE01F7"/>
    <w:rsid w:val="00B10F11"/>
    <w:rsid w:val="00B110A3"/>
    <w:rsid w:val="00B2738F"/>
    <w:rsid w:val="00B50BAB"/>
    <w:rsid w:val="00B54744"/>
    <w:rsid w:val="00B747AA"/>
    <w:rsid w:val="00BD4C61"/>
    <w:rsid w:val="00C1660B"/>
    <w:rsid w:val="00C21013"/>
    <w:rsid w:val="00C559AD"/>
    <w:rsid w:val="00CA1854"/>
    <w:rsid w:val="00CA2251"/>
    <w:rsid w:val="00CE6E8B"/>
    <w:rsid w:val="00CF54B1"/>
    <w:rsid w:val="00D8673A"/>
    <w:rsid w:val="00DA4E95"/>
    <w:rsid w:val="00DD1D4F"/>
    <w:rsid w:val="00DD5990"/>
    <w:rsid w:val="00E03E79"/>
    <w:rsid w:val="00E1375F"/>
    <w:rsid w:val="00E303C1"/>
    <w:rsid w:val="00E31DF5"/>
    <w:rsid w:val="00E71135"/>
    <w:rsid w:val="00EF4280"/>
    <w:rsid w:val="00F012F9"/>
    <w:rsid w:val="00F10E13"/>
    <w:rsid w:val="00F77650"/>
    <w:rsid w:val="00FB51C9"/>
    <w:rsid w:val="00FB7E18"/>
    <w:rsid w:val="1336013E"/>
    <w:rsid w:val="13764754"/>
    <w:rsid w:val="1E1E3381"/>
    <w:rsid w:val="1FC450AF"/>
    <w:rsid w:val="4751363F"/>
    <w:rsid w:val="480929A2"/>
    <w:rsid w:val="70994B53"/>
    <w:rsid w:val="7DB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1039</Characters>
  <Lines>8</Lines>
  <Paragraphs>2</Paragraphs>
  <TotalTime>1</TotalTime>
  <ScaleCrop>false</ScaleCrop>
  <LinksUpToDate>false</LinksUpToDate>
  <CharactersWithSpaces>1219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Administrator</cp:lastModifiedBy>
  <dcterms:modified xsi:type="dcterms:W3CDTF">2021-01-20T02:15:35Z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